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3B" w:rsidRDefault="00414E3B" w:rsidP="00414E3B">
      <w:pPr>
        <w:pStyle w:val="AralkYok"/>
        <w:ind w:left="851" w:hanging="851"/>
        <w:rPr>
          <w:rFonts w:ascii="Arial Narrow" w:eastAsia="Times New Roman" w:hAnsi="Arial Narrow"/>
          <w:b/>
          <w:lang w:eastAsia="tr-TR"/>
        </w:rPr>
      </w:pPr>
      <w:r>
        <w:rPr>
          <w:rFonts w:ascii="Arial Narrow" w:eastAsia="Times New Roman" w:hAnsi="Arial Narrow"/>
          <w:b/>
          <w:lang w:eastAsia="tr-TR"/>
        </w:rPr>
        <w:tab/>
      </w:r>
    </w:p>
    <w:p w:rsidR="00414E3B" w:rsidRDefault="00414E3B" w:rsidP="00414E3B">
      <w:pPr>
        <w:pStyle w:val="AralkYok"/>
        <w:ind w:left="851" w:hanging="851"/>
        <w:jc w:val="center"/>
        <w:rPr>
          <w:rFonts w:ascii="Arial Narrow" w:eastAsia="Times New Roman" w:hAnsi="Arial Narrow"/>
          <w:b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b/>
          <w:sz w:val="24"/>
          <w:szCs w:val="24"/>
          <w:lang w:eastAsia="tr-TR"/>
        </w:rPr>
        <w:t>Genel Uygulama Beceri ve Bakım Yetişkin Hasta Simülatörü</w:t>
      </w:r>
    </w:p>
    <w:p w:rsidR="00414E3B" w:rsidRDefault="00414E3B" w:rsidP="00414E3B">
      <w:pPr>
        <w:pStyle w:val="AralkYok"/>
        <w:ind w:left="851" w:hanging="851"/>
        <w:jc w:val="center"/>
        <w:rPr>
          <w:rFonts w:ascii="Arial Narrow" w:eastAsia="Times New Roman" w:hAnsi="Arial Narrow"/>
          <w:b/>
          <w:sz w:val="24"/>
          <w:szCs w:val="24"/>
          <w:lang w:eastAsia="tr-TR"/>
        </w:rPr>
      </w:pPr>
    </w:p>
    <w:p w:rsidR="00414E3B" w:rsidRPr="00317DB7" w:rsidRDefault="00414E3B" w:rsidP="00414E3B">
      <w:pPr>
        <w:pStyle w:val="AralkYok"/>
        <w:ind w:left="851" w:hanging="851"/>
        <w:jc w:val="center"/>
        <w:rPr>
          <w:rFonts w:ascii="Arial Narrow" w:eastAsia="Times New Roman" w:hAnsi="Arial Narrow"/>
          <w:b/>
          <w:sz w:val="24"/>
          <w:szCs w:val="24"/>
          <w:lang w:eastAsia="tr-TR"/>
        </w:rPr>
      </w:pPr>
    </w:p>
    <w:p w:rsidR="00414E3B" w:rsidRPr="00317DB7" w:rsidRDefault="00414E3B" w:rsidP="00414E3B">
      <w:pPr>
        <w:pStyle w:val="AralkYok"/>
        <w:rPr>
          <w:rFonts w:ascii="Arial Narrow" w:hAnsi="Arial Narrow" w:cs="Calibri"/>
          <w:color w:val="000000"/>
          <w:sz w:val="24"/>
          <w:szCs w:val="24"/>
        </w:rPr>
      </w:pPr>
      <w:r w:rsidRPr="00317DB7">
        <w:rPr>
          <w:rFonts w:ascii="Arial Narrow" w:eastAsia="Times New Roman" w:hAnsi="Arial Narrow"/>
          <w:b/>
          <w:sz w:val="24"/>
          <w:szCs w:val="24"/>
          <w:lang w:eastAsia="tr-TR"/>
        </w:rPr>
        <w:t>Konu:</w:t>
      </w: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</w:t>
      </w:r>
      <w:r w:rsidRPr="00317DB7">
        <w:rPr>
          <w:rFonts w:ascii="Arial Narrow" w:hAnsi="Arial Narrow" w:cs="Calibri"/>
          <w:color w:val="000000"/>
          <w:sz w:val="24"/>
          <w:szCs w:val="24"/>
        </w:rPr>
        <w:t xml:space="preserve">Bu teknik şartname genel beceri ve bakım için tasarlanmış ve bu amaca yönelik olarak kullanılacak </w:t>
      </w:r>
      <w:proofErr w:type="spellStart"/>
      <w:r w:rsidRPr="00317DB7">
        <w:rPr>
          <w:rFonts w:ascii="Arial Narrow" w:hAnsi="Arial Narrow" w:cs="Calibri"/>
          <w:color w:val="000000"/>
          <w:sz w:val="24"/>
          <w:szCs w:val="24"/>
        </w:rPr>
        <w:t>koblusuz</w:t>
      </w:r>
      <w:proofErr w:type="spellEnd"/>
      <w:r w:rsidRPr="00317DB7">
        <w:rPr>
          <w:rFonts w:ascii="Arial Narrow" w:hAnsi="Arial Narrow" w:cs="Calibri"/>
          <w:color w:val="000000"/>
          <w:sz w:val="24"/>
          <w:szCs w:val="24"/>
        </w:rPr>
        <w:t xml:space="preserve"> hasta </w:t>
      </w:r>
      <w:proofErr w:type="gramStart"/>
      <w:r w:rsidRPr="00317DB7">
        <w:rPr>
          <w:rFonts w:ascii="Arial Narrow" w:hAnsi="Arial Narrow" w:cs="Calibri"/>
          <w:color w:val="000000"/>
          <w:sz w:val="24"/>
          <w:szCs w:val="24"/>
        </w:rPr>
        <w:t>simülasyon</w:t>
      </w:r>
      <w:proofErr w:type="gramEnd"/>
      <w:r w:rsidRPr="00317DB7">
        <w:rPr>
          <w:rFonts w:ascii="Arial Narrow" w:hAnsi="Arial Narrow" w:cs="Calibri"/>
          <w:color w:val="000000"/>
          <w:sz w:val="24"/>
          <w:szCs w:val="24"/>
        </w:rPr>
        <w:t xml:space="preserve"> sistemi teknik özelliklerini içermektedir.</w:t>
      </w:r>
    </w:p>
    <w:p w:rsidR="00414E3B" w:rsidRPr="00317DB7" w:rsidRDefault="00414E3B" w:rsidP="00414E3B">
      <w:pPr>
        <w:pStyle w:val="AralkYok"/>
        <w:rPr>
          <w:rFonts w:ascii="Arial Narrow" w:eastAsia="Times New Roman" w:hAnsi="Arial Narrow"/>
          <w:sz w:val="24"/>
          <w:szCs w:val="24"/>
          <w:lang w:eastAsia="tr-TR"/>
        </w:rPr>
      </w:pPr>
    </w:p>
    <w:p w:rsidR="00414E3B" w:rsidRDefault="00414E3B" w:rsidP="00414E3B">
      <w:pPr>
        <w:pStyle w:val="AralkYok"/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Hasta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simülasyon</w:t>
      </w:r>
      <w:proofErr w:type="gram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sistemi; erişkin kadın hasta boyunda gelişmiş bir manken, dizüstü (notebook) bilgisayar veya tablet PC ve gelişmiş bir yazılımdan oluşmalıdır.</w:t>
      </w:r>
    </w:p>
    <w:p w:rsidR="00414E3B" w:rsidRPr="00317DB7" w:rsidRDefault="00414E3B" w:rsidP="00414E3B">
      <w:pPr>
        <w:pStyle w:val="AralkYok"/>
        <w:ind w:left="720"/>
        <w:rPr>
          <w:rFonts w:ascii="Arial Narrow" w:eastAsia="Times New Roman" w:hAnsi="Arial Narrow"/>
          <w:sz w:val="24"/>
          <w:szCs w:val="24"/>
          <w:lang w:eastAsia="tr-TR"/>
        </w:rPr>
      </w:pPr>
    </w:p>
    <w:p w:rsidR="00414E3B" w:rsidRDefault="00414E3B" w:rsidP="00414E3B">
      <w:pPr>
        <w:pStyle w:val="AralkYok"/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Hasta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simülasyon</w:t>
      </w:r>
      <w:proofErr w:type="gram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sistemi kablosuz (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wireless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) bir şekilde bağlı olduğu diz üstü bilgisayarla (notebook) veya tablet PC ile haberleşmeli ve bu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notebook’tan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veya tablet PC’den aldığı komutlarla çalışmalıdır.</w:t>
      </w:r>
    </w:p>
    <w:p w:rsidR="00414E3B" w:rsidRPr="00317DB7" w:rsidRDefault="00414E3B" w:rsidP="00414E3B">
      <w:pPr>
        <w:pStyle w:val="AralkYok"/>
        <w:rPr>
          <w:rFonts w:ascii="Arial Narrow" w:eastAsia="Times New Roman" w:hAnsi="Arial Narrow"/>
          <w:sz w:val="24"/>
          <w:szCs w:val="24"/>
          <w:lang w:eastAsia="tr-TR"/>
        </w:rPr>
      </w:pPr>
    </w:p>
    <w:p w:rsidR="00414E3B" w:rsidRDefault="00414E3B" w:rsidP="00414E3B">
      <w:pPr>
        <w:pStyle w:val="AralkYok"/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Teklif edilen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simülatör</w:t>
      </w:r>
      <w:proofErr w:type="gram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yetişkin tam vücut insan boyutlarında olmalıdır.  İnsan vücudunun neredeyse tüm hareketlerini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simüle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edebilir yapıda olmalıdır.</w:t>
      </w:r>
    </w:p>
    <w:p w:rsidR="00414E3B" w:rsidRPr="00317DB7" w:rsidRDefault="00414E3B" w:rsidP="00414E3B">
      <w:pPr>
        <w:pStyle w:val="AralkYok"/>
        <w:rPr>
          <w:rFonts w:ascii="Arial Narrow" w:eastAsia="Times New Roman" w:hAnsi="Arial Narrow"/>
          <w:sz w:val="24"/>
          <w:szCs w:val="24"/>
          <w:lang w:eastAsia="tr-TR"/>
        </w:rPr>
      </w:pPr>
    </w:p>
    <w:p w:rsidR="00414E3B" w:rsidRDefault="00414E3B" w:rsidP="00414E3B">
      <w:pPr>
        <w:pStyle w:val="AralkYok"/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Simülatör ilk yardım, acil durumlar ve standart hemşirelik uygulamalarını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simüle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edebilir yapıda olmalıdır.</w:t>
      </w:r>
    </w:p>
    <w:p w:rsidR="00414E3B" w:rsidRPr="00317DB7" w:rsidRDefault="00414E3B" w:rsidP="00414E3B">
      <w:pPr>
        <w:pStyle w:val="AralkYok"/>
        <w:rPr>
          <w:rFonts w:ascii="Arial Narrow" w:eastAsia="Times New Roman" w:hAnsi="Arial Narrow"/>
          <w:sz w:val="24"/>
          <w:szCs w:val="24"/>
          <w:lang w:eastAsia="tr-TR"/>
        </w:rPr>
      </w:pPr>
    </w:p>
    <w:p w:rsidR="00414E3B" w:rsidRDefault="00414E3B" w:rsidP="00414E3B">
      <w:pPr>
        <w:pStyle w:val="AralkYok"/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Simülatör hem erkek hem de kadın hastayı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simüle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edebilir yapıda olmalıdır.  Simülatörle birlikte cinsiyet değişim kiti verilmeli ve içerisinde, peruk, gövde derileri ve cinsel organlar yer almalıdır.</w:t>
      </w:r>
    </w:p>
    <w:p w:rsidR="00414E3B" w:rsidRPr="00317DB7" w:rsidRDefault="00414E3B" w:rsidP="00414E3B">
      <w:pPr>
        <w:pStyle w:val="AralkYok"/>
        <w:rPr>
          <w:rFonts w:ascii="Arial Narrow" w:eastAsia="Times New Roman" w:hAnsi="Arial Narrow"/>
          <w:sz w:val="24"/>
          <w:szCs w:val="24"/>
          <w:lang w:eastAsia="tr-TR"/>
        </w:rPr>
      </w:pPr>
    </w:p>
    <w:p w:rsidR="00414E3B" w:rsidRDefault="00414E3B" w:rsidP="00414E3B">
      <w:pPr>
        <w:pStyle w:val="AralkYok"/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Hasta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simülasyon</w:t>
      </w:r>
      <w:proofErr w:type="gram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mankeni dahili bataryası ile en az 4 saat süreyle çalışmalıdır.</w:t>
      </w:r>
    </w:p>
    <w:p w:rsidR="00414E3B" w:rsidRPr="00317DB7" w:rsidRDefault="00414E3B" w:rsidP="00414E3B">
      <w:pPr>
        <w:pStyle w:val="AralkYok"/>
        <w:rPr>
          <w:rFonts w:ascii="Arial Narrow" w:eastAsia="Times New Roman" w:hAnsi="Arial Narrow"/>
          <w:sz w:val="24"/>
          <w:szCs w:val="24"/>
          <w:lang w:eastAsia="tr-TR"/>
        </w:rPr>
      </w:pPr>
    </w:p>
    <w:p w:rsidR="00414E3B" w:rsidRDefault="00414E3B" w:rsidP="00414E3B">
      <w:pPr>
        <w:pStyle w:val="AralkYok"/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Hasta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simülasyon</w:t>
      </w:r>
      <w:proofErr w:type="gram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mankeni en az 20 ile 27 kg arası ağırlığında ve 160 ile 165 cm. arası uzunluğunda olmalıdır.</w:t>
      </w:r>
    </w:p>
    <w:p w:rsidR="00414E3B" w:rsidRPr="00317DB7" w:rsidRDefault="00414E3B" w:rsidP="00414E3B">
      <w:pPr>
        <w:pStyle w:val="AralkYok"/>
        <w:rPr>
          <w:rFonts w:ascii="Arial Narrow" w:eastAsia="Times New Roman" w:hAnsi="Arial Narrow"/>
          <w:sz w:val="24"/>
          <w:szCs w:val="24"/>
          <w:lang w:eastAsia="tr-TR"/>
        </w:rPr>
      </w:pPr>
    </w:p>
    <w:p w:rsidR="00414E3B" w:rsidRPr="00317DB7" w:rsidRDefault="00414E3B" w:rsidP="00414E3B">
      <w:pPr>
        <w:pStyle w:val="AralkYok"/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Simülatör aşağıdaki klinik beceri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uygulamarının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tümünün yapılmasına uygun özellikte olmalıdır.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Gerçekçi klinik beceri uygulamaları için anatomik olarak doğru noktalara sahip olmalıdır.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Doğru hasta taşıma işlemini desteklemek için gerçekçi açıklamalar içermelidir.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Gözler ve kulaklar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irrigasyon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prosedürlerine</w:t>
      </w:r>
      <w:proofErr w:type="gram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uygun yapıda olmalı ve gerçek sıvılarla ilaç tedavisi uygulanabilmelidir.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Burun delikleri nazal tampon yapılabilecek açıklığa sahip olmalıdır. 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Nazofaringeal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hava yollarının yerleştirilmesi, burun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kanülü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ve NGT yerleştirilmesi mümkün olmalıdır.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Ağız açıklığı, gerçekçi ağız ve diş bakımının yapılmasına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müsade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eder yapıda olmalıdır.  Oral hava yollarının,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endotrakeal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tüplerin ve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gastrik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besleme tüplerinin korunması ve bakımının sağlanması yapılabilmelidir.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Gerçek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trakeostomi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yeri,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trakeostomi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bakımı ve gerçek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sıcılarla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prosedürel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emiş yapılmasına uygun olmalıdır.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Göğüs tüpü bakımı yapılabilmelidir.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BVM uygulaması ile gerçekçi göğüs iniş kalkışları ile oksijen verme işlemi uygulanabilmelidir.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Gerçek sıvılarla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gastrik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lavaj ve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gavaj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yapılabilmelidir.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Manken üzerinden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karotid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nabzı,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brakiyal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ve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radyal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nabız alınabilmelidir.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EKG yerleşim yerleri olmalıdır ve ritim alınabilmelidir.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Ostomi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bakımı ve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irrigasyonu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yapılabilmelidir.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Gerçek sıvılarla geri dönüşlü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üriner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kateterizasyon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uygulaması yapılabilmelidir.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Gerçek sıvılarla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enema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prosedürleri</w:t>
      </w:r>
      <w:proofErr w:type="gram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yapma yeteneğine sahip olmalıdır.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lastRenderedPageBreak/>
        <w:t xml:space="preserve">IM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enjeksiyon</w:t>
      </w:r>
      <w:proofErr w:type="gram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ve ilaç uygulaması;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deltoid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,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gluteal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ve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vastus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lateralis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kasları yoluyla yapılabilmelidir.</w:t>
      </w:r>
    </w:p>
    <w:p w:rsidR="00414E3B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Kolda IV yerleştirmeye uygun giriş bulunmalıdır ve saha bakımı yapmaya uygun olmalıdır.  İstenildiğinde sadece bu parçalar değiştirilebilir yapıda olmalıdır.</w:t>
      </w:r>
    </w:p>
    <w:p w:rsidR="00414E3B" w:rsidRPr="00317DB7" w:rsidRDefault="00414E3B" w:rsidP="00414E3B">
      <w:pPr>
        <w:pStyle w:val="AralkYok"/>
        <w:ind w:left="1440"/>
        <w:rPr>
          <w:rFonts w:ascii="Arial Narrow" w:eastAsia="Times New Roman" w:hAnsi="Arial Narrow"/>
          <w:sz w:val="24"/>
          <w:szCs w:val="24"/>
          <w:lang w:eastAsia="tr-TR"/>
        </w:rPr>
      </w:pPr>
    </w:p>
    <w:p w:rsidR="00414E3B" w:rsidRPr="00317DB7" w:rsidRDefault="00414E3B" w:rsidP="00414E3B">
      <w:pPr>
        <w:pStyle w:val="AralkYok"/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Simülatör, hasta değerlendirmesi için aşağıdaki ses ve ritim özelliklerine sahip olmalıdır: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Çeşitli kalp sesleri, oranları, ritimleri ve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volumleri</w:t>
      </w:r>
      <w:proofErr w:type="spellEnd"/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Programlanabilir EKG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Çeşitli akciğer sesleri ve kontrol edilebilir solunum sayısı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Programlanabilir NIBP kolu ile üretilen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Korotkoff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sesleri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Çeşitli programlanabilir bağırsak sesleri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Yazılımda üretilebilen farklı sesler</w:t>
      </w:r>
    </w:p>
    <w:p w:rsidR="00414E3B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Simülatör ve uygulayıcı arasındaki iki yönlü iletişim</w:t>
      </w:r>
    </w:p>
    <w:p w:rsidR="00414E3B" w:rsidRPr="00317DB7" w:rsidRDefault="00414E3B" w:rsidP="00414E3B">
      <w:pPr>
        <w:pStyle w:val="AralkYok"/>
        <w:ind w:left="1440"/>
        <w:rPr>
          <w:rFonts w:ascii="Arial Narrow" w:eastAsia="Times New Roman" w:hAnsi="Arial Narrow"/>
          <w:sz w:val="24"/>
          <w:szCs w:val="24"/>
          <w:lang w:eastAsia="tr-TR"/>
        </w:rPr>
      </w:pPr>
    </w:p>
    <w:p w:rsidR="00414E3B" w:rsidRPr="00317DB7" w:rsidRDefault="00414E3B" w:rsidP="00414E3B">
      <w:pPr>
        <w:pStyle w:val="AralkYok"/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Simülatör dizüstü bilgisayar sistemi üzerinde bulunan yazılımdan kontrol edildiği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taktirde</w:t>
      </w:r>
      <w:proofErr w:type="gram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, fizyolojik olarak hazır bulunan en az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şağıda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isimleri yazılı 10 klinik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simüle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deneyim uygulaması hazır olarak sistemle birlikte gelmelidir;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Kronik kalp yetmezliği alevlenmesi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Özofageal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varislerde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sekonder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gastrointestinal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kanama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Becerilerin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validasyonu</w:t>
      </w:r>
      <w:proofErr w:type="spellEnd"/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Evde bakım hastasında astım yönetimi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Komplikasyonları olan hastanın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postoperatif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bakımı: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pnömoni</w:t>
      </w:r>
      <w:proofErr w:type="spellEnd"/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Hipoksi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ile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suction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ve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trakeostomi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bakımı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Kalçası yerine yerleştirilen hastanın temel değerlendirmesi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Rüptüre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divertikül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bulunan hastanın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postoperatif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bakımı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>Nöbet bozukluğu ve orta derecede öğrenme güçlüğü</w:t>
      </w:r>
    </w:p>
    <w:p w:rsidR="00414E3B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DNR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orderlarına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sahip bir hastada </w:t>
      </w: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demans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ve idrar yolu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enfeksiyonu</w:t>
      </w:r>
      <w:proofErr w:type="gramEnd"/>
    </w:p>
    <w:p w:rsidR="00414E3B" w:rsidRPr="00317DB7" w:rsidRDefault="00414E3B" w:rsidP="00414E3B">
      <w:pPr>
        <w:pStyle w:val="AralkYok"/>
        <w:ind w:left="1440"/>
        <w:rPr>
          <w:rFonts w:ascii="Arial Narrow" w:eastAsia="Times New Roman" w:hAnsi="Arial Narrow"/>
          <w:sz w:val="24"/>
          <w:szCs w:val="24"/>
          <w:lang w:eastAsia="tr-TR"/>
        </w:rPr>
      </w:pPr>
    </w:p>
    <w:p w:rsidR="00414E3B" w:rsidRPr="00317DB7" w:rsidRDefault="00414E3B" w:rsidP="00414E3B">
      <w:pPr>
        <w:pStyle w:val="AralkYok"/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Teklif edilen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simülatöre</w:t>
      </w:r>
      <w:proofErr w:type="gram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aşağıdaki modüllere istenildiğinde ücreti karşılığında eklenebilmelidir.</w:t>
      </w:r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Değiştirilebilir yara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modülleri</w:t>
      </w:r>
      <w:proofErr w:type="gramEnd"/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Mastektomi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sonrası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modül</w:t>
      </w:r>
      <w:proofErr w:type="gramEnd"/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Göğüs muayene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modülü</w:t>
      </w:r>
      <w:proofErr w:type="gramEnd"/>
    </w:p>
    <w:p w:rsidR="00414E3B" w:rsidRPr="00317DB7" w:rsidRDefault="00414E3B" w:rsidP="00414E3B">
      <w:pPr>
        <w:pStyle w:val="AralkYok"/>
        <w:numPr>
          <w:ilvl w:val="1"/>
          <w:numId w:val="1"/>
        </w:numPr>
        <w:rPr>
          <w:rFonts w:ascii="Arial Narrow" w:eastAsia="Times New Roman" w:hAnsi="Arial Narrow"/>
          <w:sz w:val="24"/>
          <w:szCs w:val="24"/>
          <w:lang w:eastAsia="tr-TR"/>
        </w:rPr>
      </w:pPr>
      <w:proofErr w:type="spell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Fundus</w:t>
      </w:r>
      <w:proofErr w:type="spellEnd"/>
      <w:r w:rsidRPr="00317DB7">
        <w:rPr>
          <w:rFonts w:ascii="Arial Narrow" w:eastAsia="Times New Roman" w:hAnsi="Arial Narrow"/>
          <w:sz w:val="24"/>
          <w:szCs w:val="24"/>
          <w:lang w:eastAsia="tr-TR"/>
        </w:rPr>
        <w:t xml:space="preserve"> değerlendirme </w:t>
      </w:r>
      <w:proofErr w:type="gramStart"/>
      <w:r w:rsidRPr="00317DB7">
        <w:rPr>
          <w:rFonts w:ascii="Arial Narrow" w:eastAsia="Times New Roman" w:hAnsi="Arial Narrow"/>
          <w:sz w:val="24"/>
          <w:szCs w:val="24"/>
          <w:lang w:eastAsia="tr-TR"/>
        </w:rPr>
        <w:t>modülü</w:t>
      </w:r>
      <w:proofErr w:type="gramEnd"/>
    </w:p>
    <w:p w:rsidR="00414E3B" w:rsidRPr="00317DB7" w:rsidRDefault="00414E3B" w:rsidP="00414E3B">
      <w:pPr>
        <w:rPr>
          <w:sz w:val="24"/>
          <w:szCs w:val="24"/>
        </w:rPr>
      </w:pPr>
    </w:p>
    <w:p w:rsidR="003030DD" w:rsidRDefault="003030DD">
      <w:bookmarkStart w:id="0" w:name="_GoBack"/>
      <w:bookmarkEnd w:id="0"/>
    </w:p>
    <w:sectPr w:rsidR="0030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6A30"/>
    <w:multiLevelType w:val="hybridMultilevel"/>
    <w:tmpl w:val="CA76BD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B"/>
    <w:rsid w:val="003030DD"/>
    <w:rsid w:val="0041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3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4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3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4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2019-12-02T11:30:00Z</dcterms:created>
  <dcterms:modified xsi:type="dcterms:W3CDTF">2019-12-02T11:30:00Z</dcterms:modified>
</cp:coreProperties>
</file>