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1C5A" w14:textId="293EEC94" w:rsidR="00DC4BC3" w:rsidRDefault="00DC4BC3" w:rsidP="00DC4BC3">
      <w:pPr>
        <w:pStyle w:val="Balk1"/>
        <w:rPr>
          <w:rFonts w:ascii="Times New Roman" w:hAnsi="Times New Roman"/>
          <w:b w:val="0"/>
          <w:sz w:val="24"/>
          <w:szCs w:val="24"/>
        </w:rPr>
      </w:pPr>
    </w:p>
    <w:p w14:paraId="3003A5C0" w14:textId="77777777" w:rsidR="00DC4BC3" w:rsidRDefault="00DC4BC3" w:rsidP="00BA2C01">
      <w:pPr>
        <w:pStyle w:val="Balk1"/>
        <w:jc w:val="left"/>
        <w:rPr>
          <w:rFonts w:ascii="Times New Roman" w:hAnsi="Times New Roman"/>
          <w:b w:val="0"/>
          <w:sz w:val="24"/>
          <w:szCs w:val="24"/>
        </w:rPr>
      </w:pPr>
    </w:p>
    <w:p w14:paraId="16FA96BC" w14:textId="77777777" w:rsidR="00DC4BC3" w:rsidRDefault="00DC4BC3" w:rsidP="0032577E">
      <w:pPr>
        <w:pStyle w:val="Balk1"/>
        <w:jc w:val="left"/>
        <w:rPr>
          <w:rFonts w:ascii="Times New Roman" w:hAnsi="Times New Roman"/>
          <w:b w:val="0"/>
          <w:sz w:val="24"/>
          <w:szCs w:val="24"/>
        </w:rPr>
      </w:pPr>
    </w:p>
    <w:p w14:paraId="267577ED" w14:textId="77777777"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14:paraId="03867979" w14:textId="77777777" w:rsidR="00DC4BC3" w:rsidRPr="00597668" w:rsidRDefault="00DC4BC3" w:rsidP="00DC4BC3">
      <w:pPr>
        <w:rPr>
          <w:i/>
          <w:szCs w:val="24"/>
        </w:rPr>
      </w:pPr>
      <w:r w:rsidRPr="00597668">
        <w:rPr>
          <w:i/>
          <w:color w:val="999999"/>
          <w:szCs w:val="24"/>
        </w:rPr>
        <w:t>[Muhatap İdarenin Adı]</w:t>
      </w:r>
    </w:p>
    <w:p w14:paraId="58EEB72D" w14:textId="77777777" w:rsidR="00DC4BC3" w:rsidRPr="00597668" w:rsidRDefault="00DC4BC3" w:rsidP="00DC4BC3">
      <w:pPr>
        <w:pStyle w:val="stBilgi"/>
        <w:tabs>
          <w:tab w:val="clear" w:pos="4536"/>
          <w:tab w:val="clear" w:pos="9072"/>
        </w:tabs>
        <w:rPr>
          <w:i/>
          <w:szCs w:val="24"/>
        </w:rPr>
      </w:pPr>
    </w:p>
    <w:p w14:paraId="58F6173B" w14:textId="77777777"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14:paraId="73E6231F" w14:textId="77777777" w:rsidR="00DC4BC3" w:rsidRPr="00287967" w:rsidRDefault="00DC4BC3" w:rsidP="00DC4BC3">
      <w:pPr>
        <w:pStyle w:val="GvdeMetni"/>
        <w:jc w:val="right"/>
        <w:rPr>
          <w:rFonts w:ascii="Times New Roman" w:hAnsi="Times New Roman"/>
          <w:szCs w:val="24"/>
        </w:rPr>
      </w:pPr>
      <w:proofErr w:type="gramStart"/>
      <w:r w:rsidRPr="00287967">
        <w:rPr>
          <w:rFonts w:ascii="Times New Roman" w:hAnsi="Times New Roman"/>
          <w:szCs w:val="24"/>
        </w:rPr>
        <w:t>No:.................</w:t>
      </w:r>
      <w:proofErr w:type="gramEnd"/>
    </w:p>
    <w:p w14:paraId="5EDE63A8" w14:textId="77777777" w:rsidR="00DC4BC3" w:rsidRPr="00287967" w:rsidRDefault="00DC4BC3" w:rsidP="00DC4BC3">
      <w:pPr>
        <w:jc w:val="both"/>
        <w:rPr>
          <w:szCs w:val="24"/>
        </w:rPr>
      </w:pPr>
    </w:p>
    <w:p w14:paraId="14A20691" w14:textId="77777777"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 taahhüt ve beyan ederiz.</w:t>
      </w:r>
    </w:p>
    <w:p w14:paraId="26E296AF" w14:textId="77777777" w:rsidR="00DC4BC3" w:rsidRPr="003D3D74" w:rsidRDefault="00DC4BC3" w:rsidP="00DC4BC3">
      <w:pPr>
        <w:jc w:val="both"/>
        <w:rPr>
          <w:rFonts w:ascii="Times New Roman" w:hAnsi="Times New Roman" w:cs="Times New Roman"/>
          <w:sz w:val="24"/>
          <w:szCs w:val="24"/>
        </w:rPr>
      </w:pPr>
    </w:p>
    <w:p w14:paraId="5DBB7F47" w14:textId="77777777"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proofErr w:type="gramStart"/>
      <w:r w:rsidRPr="003D3D74">
        <w:rPr>
          <w:rFonts w:ascii="Times New Roman" w:hAnsi="Times New Roman"/>
          <w:spacing w:val="6"/>
          <w:szCs w:val="24"/>
        </w:rPr>
        <w:t xml:space="preserve"> </w:t>
      </w:r>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r w:rsidRPr="003D3D74">
        <w:rPr>
          <w:rFonts w:ascii="Times New Roman" w:eastAsiaTheme="minorHAnsi" w:hAnsi="Times New Roman"/>
          <w:szCs w:val="24"/>
          <w:lang w:eastAsia="en-US"/>
        </w:rPr>
        <w:t>tarihine kadar geçerli olup, bu tarihe kadar elimize geçecek şekilde tarafınızdan yazılı tazmin talebinde bulunulmadığı takdirde hükümsüz olacaktır.</w:t>
      </w:r>
    </w:p>
    <w:p w14:paraId="7D0EC079" w14:textId="77777777"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14:paraId="39FAE190" w14:textId="77777777"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14:paraId="68AC11AC" w14:textId="77777777"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14:paraId="2C2EF4D0" w14:textId="77777777"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14:paraId="207296AC" w14:textId="77777777" w:rsidR="00DC4BC3" w:rsidRPr="003D3D74" w:rsidRDefault="00DC4BC3" w:rsidP="00DC4BC3">
      <w:pPr>
        <w:pStyle w:val="BodyText22"/>
        <w:ind w:left="0" w:firstLine="0"/>
        <w:jc w:val="both"/>
        <w:rPr>
          <w:rFonts w:ascii="Times New Roman" w:hAnsi="Times New Roman"/>
        </w:rPr>
      </w:pPr>
    </w:p>
    <w:p w14:paraId="670B066B" w14:textId="77777777" w:rsidR="00A738BF" w:rsidRPr="003D3D74" w:rsidRDefault="00A738BF">
      <w:pPr>
        <w:rPr>
          <w:rFonts w:ascii="Times New Roman" w:hAnsi="Times New Roman" w:cs="Times New Roman"/>
        </w:rPr>
      </w:pPr>
    </w:p>
    <w:sectPr w:rsidR="00A738BF" w:rsidRPr="003D3D74" w:rsidSect="00A26281">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DEC8" w14:textId="77777777" w:rsidR="00A26281" w:rsidRDefault="00A26281" w:rsidP="00DC4BC3">
      <w:pPr>
        <w:spacing w:after="0" w:line="240" w:lineRule="auto"/>
      </w:pPr>
      <w:r>
        <w:separator/>
      </w:r>
    </w:p>
  </w:endnote>
  <w:endnote w:type="continuationSeparator" w:id="0">
    <w:p w14:paraId="4A326B9A" w14:textId="77777777" w:rsidR="00A26281" w:rsidRDefault="00A26281"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3827" w14:textId="77777777" w:rsidR="00A26281" w:rsidRDefault="00A26281" w:rsidP="00DC4BC3">
      <w:pPr>
        <w:spacing w:after="0" w:line="240" w:lineRule="auto"/>
      </w:pPr>
      <w:r>
        <w:separator/>
      </w:r>
    </w:p>
  </w:footnote>
  <w:footnote w:type="continuationSeparator" w:id="0">
    <w:p w14:paraId="4D48A87D" w14:textId="77777777" w:rsidR="00A26281" w:rsidRDefault="00A26281" w:rsidP="00DC4BC3">
      <w:pPr>
        <w:spacing w:after="0" w:line="240" w:lineRule="auto"/>
      </w:pPr>
      <w:r>
        <w:continuationSeparator/>
      </w:r>
    </w:p>
  </w:footnote>
  <w:footnote w:id="1">
    <w:p w14:paraId="73FE56BE" w14:textId="77777777"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14:paraId="7F52B9D8" w14:textId="77777777"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C3"/>
    <w:rsid w:val="00085523"/>
    <w:rsid w:val="00171B97"/>
    <w:rsid w:val="001A4A1A"/>
    <w:rsid w:val="0032577E"/>
    <w:rsid w:val="003677F6"/>
    <w:rsid w:val="003D3D74"/>
    <w:rsid w:val="00463C3D"/>
    <w:rsid w:val="004B1611"/>
    <w:rsid w:val="007A719E"/>
    <w:rsid w:val="00A26281"/>
    <w:rsid w:val="00A738BF"/>
    <w:rsid w:val="00BA2C01"/>
    <w:rsid w:val="00CC2AE1"/>
    <w:rsid w:val="00D62DB7"/>
    <w:rsid w:val="00D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CA7A"/>
  <w15:docId w15:val="{68D6A4A4-AC51-40AD-A0B7-0F1F8674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3257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Reyhan GÜMÜŞ</cp:lastModifiedBy>
  <cp:revision>2</cp:revision>
  <dcterms:created xsi:type="dcterms:W3CDTF">2024-01-17T13:03:00Z</dcterms:created>
  <dcterms:modified xsi:type="dcterms:W3CDTF">2024-01-17T13:03:00Z</dcterms:modified>
</cp:coreProperties>
</file>